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54" w:rsidRDefault="00065754" w:rsidP="00065754">
      <w:pPr>
        <w:pStyle w:val="a3"/>
        <w:jc w:val="center"/>
        <w:rPr>
          <w:b/>
          <w:sz w:val="28"/>
          <w:szCs w:val="28"/>
        </w:rPr>
      </w:pPr>
      <w:r w:rsidRPr="00543587">
        <w:rPr>
          <w:b/>
          <w:sz w:val="28"/>
          <w:szCs w:val="28"/>
        </w:rPr>
        <w:t xml:space="preserve">Описание </w:t>
      </w:r>
    </w:p>
    <w:p w:rsidR="00065754" w:rsidRDefault="00065754" w:rsidP="00065754">
      <w:pPr>
        <w:pStyle w:val="a3"/>
        <w:jc w:val="both"/>
        <w:rPr>
          <w:rStyle w:val="Zag11"/>
        </w:rPr>
      </w:pPr>
      <w:r w:rsidRPr="00543587">
        <w:rPr>
          <w:b/>
          <w:sz w:val="28"/>
          <w:szCs w:val="28"/>
        </w:rPr>
        <w:t>основной обра</w:t>
      </w:r>
      <w:r>
        <w:rPr>
          <w:b/>
          <w:sz w:val="28"/>
          <w:szCs w:val="28"/>
        </w:rPr>
        <w:t>зовательной программы основного</w:t>
      </w:r>
      <w:r w:rsidRPr="00543587">
        <w:rPr>
          <w:b/>
          <w:sz w:val="28"/>
          <w:szCs w:val="28"/>
        </w:rPr>
        <w:t xml:space="preserve"> общего образования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Zag11"/>
        </w:rPr>
        <w:t>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065754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Zag11"/>
        </w:rPr>
        <w:t>Основная образовательная программа основного общего образования АМОУ ООШ д.Сергеево  разработана на основе примерной основной образовательной программы основного общего образования, с учётом типа и вида школы, а также образовательных потребностей и запросов участников образовательного процесса.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</w:p>
    <w:p w:rsidR="00065754" w:rsidRPr="00A16BAE" w:rsidRDefault="00065754" w:rsidP="00065754">
      <w:pPr>
        <w:pStyle w:val="a3"/>
        <w:jc w:val="both"/>
        <w:rPr>
          <w:b/>
        </w:rPr>
      </w:pPr>
      <w:r w:rsidRPr="00A16BAE">
        <w:rPr>
          <w:b/>
        </w:rPr>
        <w:t>Особенности образовательного процесса АМОУ ООШ д. Сергеево</w:t>
      </w:r>
    </w:p>
    <w:p w:rsidR="00065754" w:rsidRPr="00A16BAE" w:rsidRDefault="00065754" w:rsidP="00065754">
      <w:pPr>
        <w:pStyle w:val="a3"/>
        <w:jc w:val="both"/>
      </w:pPr>
    </w:p>
    <w:p w:rsidR="00065754" w:rsidRPr="00A16BAE" w:rsidRDefault="00065754" w:rsidP="00065754">
      <w:pPr>
        <w:pStyle w:val="a3"/>
        <w:jc w:val="both"/>
      </w:pPr>
      <w:r w:rsidRPr="00A16BAE">
        <w:t xml:space="preserve">     Автономное  муниципальное общеобразовательное учреждение основная общеобразовательная школа д.Сергеево имеет право на осуществление образовательной деятельности по следующим образовательным программам (Приложения №1, №2 к лицензии А №334032):</w:t>
      </w:r>
    </w:p>
    <w:p w:rsidR="00065754" w:rsidRPr="00A16BAE" w:rsidRDefault="00065754" w:rsidP="00065754">
      <w:pPr>
        <w:pStyle w:val="a3"/>
        <w:jc w:val="both"/>
        <w:rPr>
          <w:b/>
          <w:u w:val="single"/>
        </w:rPr>
      </w:pPr>
      <w:r w:rsidRPr="00A16BAE">
        <w:rPr>
          <w:b/>
          <w:u w:val="single"/>
        </w:rPr>
        <w:t>Дошкольное образование:</w:t>
      </w:r>
    </w:p>
    <w:p w:rsidR="00065754" w:rsidRPr="00A16BAE" w:rsidRDefault="00065754" w:rsidP="00065754">
      <w:pPr>
        <w:pStyle w:val="a3"/>
        <w:jc w:val="both"/>
      </w:pPr>
      <w:r w:rsidRPr="00A16BAE">
        <w:t>Программа воспитания, образования и развития детей дошкольного возраста в условиях детского сада «Радуга». Т.Н.Доронова и др. (общеобразовательная программа, срок освоения 5 лет)</w:t>
      </w:r>
    </w:p>
    <w:p w:rsidR="00065754" w:rsidRPr="00A16BAE" w:rsidRDefault="00065754" w:rsidP="00065754">
      <w:pPr>
        <w:pStyle w:val="a3"/>
        <w:jc w:val="both"/>
      </w:pPr>
      <w:r w:rsidRPr="00A16BAE">
        <w:t>Программа по воспитанию, обучению и развитию детей до 3 лет «Кроха№. Г.Г.Григорьева и др. (общеобразовательная программа , срок освоения 2 года)</w:t>
      </w:r>
    </w:p>
    <w:p w:rsidR="00065754" w:rsidRPr="00A16BAE" w:rsidRDefault="00065754" w:rsidP="00065754">
      <w:pPr>
        <w:pStyle w:val="a3"/>
        <w:jc w:val="both"/>
      </w:pPr>
      <w:r w:rsidRPr="00A16BAE">
        <w:t>Коррекционно-развивающая работа в логопедической группе детского сада для детей с общим недоразвитием речи. Н.В.Нищева (общеобразовательная программа, срок освоения 4 года)</w:t>
      </w:r>
    </w:p>
    <w:p w:rsidR="00065754" w:rsidRPr="00A16BAE" w:rsidRDefault="00065754" w:rsidP="00065754">
      <w:pPr>
        <w:pStyle w:val="a3"/>
        <w:jc w:val="both"/>
        <w:rPr>
          <w:b/>
          <w:u w:val="single"/>
        </w:rPr>
      </w:pPr>
      <w:r w:rsidRPr="00A16BAE">
        <w:rPr>
          <w:b/>
          <w:u w:val="single"/>
        </w:rPr>
        <w:t>Начальное общее образование</w:t>
      </w:r>
    </w:p>
    <w:p w:rsidR="00065754" w:rsidRPr="00A16BAE" w:rsidRDefault="00065754" w:rsidP="00065754">
      <w:pPr>
        <w:pStyle w:val="a3"/>
        <w:jc w:val="both"/>
      </w:pPr>
      <w:r w:rsidRPr="00A16BAE">
        <w:t>Программы начального общего образования (общеобразовательные программы, срок освоения 4 года)</w:t>
      </w:r>
    </w:p>
    <w:p w:rsidR="00065754" w:rsidRPr="00A16BAE" w:rsidRDefault="00065754" w:rsidP="00065754">
      <w:pPr>
        <w:pStyle w:val="a3"/>
        <w:jc w:val="both"/>
        <w:rPr>
          <w:b/>
          <w:u w:val="single"/>
        </w:rPr>
      </w:pPr>
      <w:r w:rsidRPr="00A16BAE">
        <w:rPr>
          <w:b/>
          <w:u w:val="single"/>
        </w:rPr>
        <w:t>Основное общее образование</w:t>
      </w:r>
    </w:p>
    <w:p w:rsidR="00065754" w:rsidRPr="00A16BAE" w:rsidRDefault="00065754" w:rsidP="00065754">
      <w:pPr>
        <w:pStyle w:val="a3"/>
        <w:jc w:val="both"/>
      </w:pPr>
      <w:r w:rsidRPr="00A16BAE">
        <w:t>Программы основного общего образования (общеобразовательные программы, срок освоения 5 лет)</w:t>
      </w:r>
    </w:p>
    <w:p w:rsidR="00065754" w:rsidRPr="00A16BAE" w:rsidRDefault="00065754" w:rsidP="00065754">
      <w:pPr>
        <w:pStyle w:val="a3"/>
        <w:jc w:val="both"/>
        <w:rPr>
          <w:b/>
          <w:u w:val="single"/>
        </w:rPr>
      </w:pPr>
      <w:r w:rsidRPr="00A16BAE">
        <w:rPr>
          <w:b/>
          <w:u w:val="single"/>
        </w:rPr>
        <w:t>Дополнительное образование</w:t>
      </w:r>
    </w:p>
    <w:p w:rsidR="00065754" w:rsidRPr="00A16BAE" w:rsidRDefault="00065754" w:rsidP="00065754">
      <w:pPr>
        <w:pStyle w:val="a3"/>
        <w:jc w:val="both"/>
      </w:pPr>
      <w:r w:rsidRPr="00A16BAE">
        <w:t>Ритмика (срок освоения 1 год)</w:t>
      </w:r>
    </w:p>
    <w:p w:rsidR="00065754" w:rsidRPr="00A16BAE" w:rsidRDefault="00065754" w:rsidP="00065754">
      <w:pPr>
        <w:pStyle w:val="a3"/>
        <w:jc w:val="both"/>
      </w:pPr>
      <w:r w:rsidRPr="00A16BAE">
        <w:t>Подготовка к школе детей  задержкой психического развития. С.Г.Шевченко (срок освоения 2 года)</w:t>
      </w:r>
    </w:p>
    <w:p w:rsidR="00065754" w:rsidRPr="00A16BAE" w:rsidRDefault="00065754" w:rsidP="00065754">
      <w:pPr>
        <w:pStyle w:val="a3"/>
        <w:jc w:val="both"/>
      </w:pPr>
      <w:r w:rsidRPr="00A16BAE">
        <w:t>Учимся говорить правильно. Т.А.Ткаченко (срок освоения 2 года)</w:t>
      </w:r>
    </w:p>
    <w:p w:rsidR="00065754" w:rsidRPr="00A16BAE" w:rsidRDefault="00065754" w:rsidP="00065754">
      <w:pPr>
        <w:pStyle w:val="a3"/>
        <w:jc w:val="both"/>
      </w:pPr>
      <w:r w:rsidRPr="00A16BAE">
        <w:t>Умелые руки (срок освоения 5 лет)</w:t>
      </w:r>
    </w:p>
    <w:p w:rsidR="00065754" w:rsidRPr="00A16BAE" w:rsidRDefault="00065754" w:rsidP="00065754">
      <w:pPr>
        <w:pStyle w:val="a3"/>
        <w:jc w:val="both"/>
      </w:pPr>
      <w:r w:rsidRPr="00A16BAE">
        <w:t>Вокальный кружок (срок освоения 3 года)</w:t>
      </w:r>
    </w:p>
    <w:p w:rsidR="00065754" w:rsidRPr="00A16BAE" w:rsidRDefault="00065754" w:rsidP="00065754">
      <w:pPr>
        <w:pStyle w:val="a3"/>
        <w:jc w:val="both"/>
      </w:pPr>
      <w:r w:rsidRPr="00A16BAE">
        <w:t>Танцевальный кружок (срок освоения 3 года)</w:t>
      </w:r>
    </w:p>
    <w:p w:rsidR="00065754" w:rsidRPr="00A16BAE" w:rsidRDefault="00065754" w:rsidP="00065754">
      <w:pPr>
        <w:pStyle w:val="a3"/>
        <w:jc w:val="both"/>
      </w:pPr>
      <w:r w:rsidRPr="00A16BAE">
        <w:t>Театральный кружок (срок освоения 3 года)</w:t>
      </w:r>
    </w:p>
    <w:p w:rsidR="00065754" w:rsidRPr="00A16BAE" w:rsidRDefault="00065754" w:rsidP="00065754">
      <w:pPr>
        <w:pStyle w:val="a3"/>
        <w:jc w:val="both"/>
      </w:pPr>
      <w:r w:rsidRPr="00A16BAE">
        <w:t>Общая физическая подготовка (срок освоения 4 года)</w:t>
      </w:r>
    </w:p>
    <w:p w:rsidR="00065754" w:rsidRPr="00A16BAE" w:rsidRDefault="00065754" w:rsidP="00065754">
      <w:pPr>
        <w:pStyle w:val="a3"/>
        <w:jc w:val="both"/>
        <w:rPr>
          <w:b/>
          <w:u w:val="single"/>
        </w:rPr>
      </w:pPr>
      <w:r w:rsidRPr="00A16BAE">
        <w:rPr>
          <w:b/>
          <w:u w:val="single"/>
        </w:rPr>
        <w:t xml:space="preserve"> Обучение</w:t>
      </w:r>
      <w:r>
        <w:rPr>
          <w:b/>
          <w:u w:val="single"/>
        </w:rPr>
        <w:t xml:space="preserve"> </w:t>
      </w:r>
      <w:r w:rsidRPr="00A16BAE">
        <w:rPr>
          <w:b/>
          <w:u w:val="single"/>
        </w:rPr>
        <w:t xml:space="preserve"> детей с ограниченными возможностями здоровья</w:t>
      </w:r>
    </w:p>
    <w:p w:rsidR="00065754" w:rsidRPr="00A16BAE" w:rsidRDefault="00065754" w:rsidP="00065754">
      <w:pPr>
        <w:pStyle w:val="a3"/>
        <w:jc w:val="both"/>
      </w:pPr>
      <w:r w:rsidRPr="00A16BAE">
        <w:t>Образовательные программы специальных (коррекционных) образовательных учреждений VII вида (срок освоения 9 лет)</w:t>
      </w:r>
    </w:p>
    <w:p w:rsidR="00065754" w:rsidRPr="00A16BAE" w:rsidRDefault="00065754" w:rsidP="00065754">
      <w:pPr>
        <w:pStyle w:val="a3"/>
        <w:jc w:val="both"/>
      </w:pPr>
      <w:r w:rsidRPr="00A16BAE">
        <w:t>Образовательные программы специальных (коррекционных) образовательных учреждений VIII вида (срок освоения 9 лет)</w:t>
      </w:r>
    </w:p>
    <w:p w:rsidR="00065754" w:rsidRPr="00A16BAE" w:rsidRDefault="00065754" w:rsidP="00065754">
      <w:pPr>
        <w:pStyle w:val="a3"/>
        <w:jc w:val="both"/>
      </w:pPr>
      <w:r w:rsidRPr="00A16BAE">
        <w:lastRenderedPageBreak/>
        <w:t>Образовательные программы специальных (коррекционных) образовательных учреждений VIII вида для обучающихся, имеющих сложную структуру дефекта (срок освоения 9 лет)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Zag11"/>
        </w:rPr>
        <w:t>Программы специальных (коррекционных) образовательных учреждений VIII вида для обучающихся с глубокой умственной отсталостью (общеобразовательная программа, срок освоения 9 лет)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Zag11"/>
        </w:rPr>
        <w:t>Основная образовательная программа основного общего образования АМОУ ООШ д.Сергеево в соответствии с требованиями Стандарта содержит три раздела: целевой, содержательный и организационный.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A16BAE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A16BAE">
        <w:rPr>
          <w:rStyle w:val="dash0410005f0431005f0437005f0430005f0446005f0020005f0441005f043f005f0438005f0441005f043a005f0430005f005fchar1char1"/>
        </w:rPr>
        <w:t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 xml:space="preserve"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>программы отдельных учебных предметов, курсов;</w:t>
      </w:r>
    </w:p>
    <w:p w:rsidR="00065754" w:rsidRPr="00A16BAE" w:rsidRDefault="00065754" w:rsidP="00065754">
      <w:pPr>
        <w:pStyle w:val="a3"/>
        <w:jc w:val="both"/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A16BAE">
        <w:rPr>
          <w:rStyle w:val="dash0410005f0431005f0437005f0430005f0446005f0020005f0441005f043f005f0438005f0441005f043a005f0430char1"/>
        </w:rPr>
        <w:t xml:space="preserve">, </w:t>
      </w:r>
      <w:r w:rsidRPr="00A16BAE">
        <w:rPr>
          <w:rStyle w:val="dash0410005f0431005f0437005f0430005f0446005f0020005f0441005f043f005f0438005f0441005f043a005f0430005f005fchar1char1"/>
        </w:rPr>
        <w:t>формирование культуры здорового и безопасного образа жизни, экологической культуры</w:t>
      </w:r>
      <w:r w:rsidRPr="00A16BAE">
        <w:t>;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normal005f005f005f005fchar1005f005fchar1char1"/>
        </w:rPr>
        <w:t>программу коррекционной работы</w:t>
      </w:r>
      <w:r w:rsidRPr="00A16BAE">
        <w:rPr>
          <w:rStyle w:val="dash0410005f0431005f0437005f0430005f0446005f0020005f0441005f043f005f0438005f0441005f043a005f0430005f005fchar1char1"/>
        </w:rPr>
        <w:t>.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A16BAE">
        <w:rPr>
          <w:rStyle w:val="dash0410005f0431005f0437005f0430005f0446005f0020005f0441005f043f005f0438005f0441005f043a005f0430005f005fchar1char1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 учебный план основного общего образования как один из основных механизмов реализации основной образовательной программы;</w:t>
      </w:r>
    </w:p>
    <w:p w:rsidR="00065754" w:rsidRPr="00A16BAE" w:rsidRDefault="00065754" w:rsidP="00065754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dash0410005f0431005f0437005f0430005f0446005f0020005f0441005f043f005f0438005f0441005f043a005f0430005f005fchar1char1"/>
        </w:rPr>
        <w:t>систему условий реализации основной образовательной программы в соответствии с требованиями Стандарта.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Zag11"/>
          <w:rFonts w:eastAsia="@Arial Unicode MS"/>
        </w:rPr>
        <w:t>АМОУ</w:t>
      </w:r>
      <w:r w:rsidRPr="00A16BAE">
        <w:rPr>
          <w:rStyle w:val="Zag11"/>
        </w:rPr>
        <w:t xml:space="preserve"> ООШ д.Сергеево  обеспечит ознакомление обучающихся и их родителей (законных представителей) как участников образовательного процесса: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Zag11"/>
        </w:rPr>
        <w:t>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школы;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dash0410005f0431005f0437005f0430005f0446005f0020005f0441005f043f005f0438005f0441005f043a005f0430005f005fchar1char1"/>
        </w:rPr>
        <w:t>—</w:t>
      </w:r>
      <w:r w:rsidRPr="00A16BAE">
        <w:rPr>
          <w:rStyle w:val="dash0410005f0431005f0437005f0430005f0446005f0020005f0441005f043f005f0438005f0441005f043a005f0430005f005fchar1char1"/>
          <w:lang w:val="en-US"/>
        </w:rPr>
        <w:t> </w:t>
      </w:r>
      <w:r w:rsidRPr="00A16BAE">
        <w:rPr>
          <w:rStyle w:val="Zag11"/>
        </w:rPr>
        <w:t>с уставом и другими документами, регламентирующими осуществление образовательного процесса в школе.</w:t>
      </w:r>
    </w:p>
    <w:p w:rsidR="00065754" w:rsidRPr="00A16BAE" w:rsidRDefault="00065754" w:rsidP="00065754">
      <w:pPr>
        <w:pStyle w:val="a3"/>
        <w:jc w:val="both"/>
        <w:rPr>
          <w:rStyle w:val="Zag11"/>
        </w:rPr>
      </w:pPr>
      <w:r w:rsidRPr="00A16BAE">
        <w:rPr>
          <w:rStyle w:val="Zag11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закрепляються в заключённом между ними и школой договоре (Приложение 1), </w:t>
      </w:r>
      <w:r w:rsidRPr="00A16BAE">
        <w:rPr>
          <w:rStyle w:val="Zag11"/>
        </w:rPr>
        <w:lastRenderedPageBreak/>
        <w:t>отражающем ответственность субъектов образования за конечные результаты освоения основной образовательной программы.</w:t>
      </w:r>
    </w:p>
    <w:p w:rsidR="007D6466" w:rsidRDefault="007D6466"/>
    <w:sectPr w:rsidR="007D6466" w:rsidSect="007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754"/>
    <w:rsid w:val="00065754"/>
    <w:rsid w:val="000D4C45"/>
    <w:rsid w:val="007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6575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6575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06575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basedOn w:val="a0"/>
    <w:rsid w:val="00065754"/>
    <w:rPr>
      <w:rFonts w:ascii="Arial" w:hAnsi="Arial" w:cs="Arial"/>
      <w:sz w:val="22"/>
      <w:szCs w:val="22"/>
    </w:rPr>
  </w:style>
  <w:style w:type="paragraph" w:styleId="a3">
    <w:name w:val="No Spacing"/>
    <w:uiPriority w:val="1"/>
    <w:qFormat/>
    <w:rsid w:val="00065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2016-02-15T13:41:00Z</dcterms:created>
  <dcterms:modified xsi:type="dcterms:W3CDTF">2016-02-15T13:41:00Z</dcterms:modified>
</cp:coreProperties>
</file>